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0F298" w14:textId="0EDA346F" w:rsidR="00D341CD" w:rsidRDefault="00D341CD">
      <w:r>
        <w:rPr>
          <w:noProof/>
        </w:rPr>
        <mc:AlternateContent>
          <mc:Choice Requires="wps">
            <w:drawing>
              <wp:anchor distT="45720" distB="45720" distL="114300" distR="114300" simplePos="0" relativeHeight="251659264" behindDoc="0" locked="0" layoutInCell="1" allowOverlap="1" wp14:anchorId="641A482F" wp14:editId="082CA15B">
                <wp:simplePos x="0" y="0"/>
                <wp:positionH relativeFrom="column">
                  <wp:posOffset>117302</wp:posOffset>
                </wp:positionH>
                <wp:positionV relativeFrom="paragraph">
                  <wp:posOffset>230</wp:posOffset>
                </wp:positionV>
                <wp:extent cx="5708073" cy="18503207"/>
                <wp:effectExtent l="0" t="0" r="2603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073" cy="18503207"/>
                        </a:xfrm>
                        <a:prstGeom prst="rect">
                          <a:avLst/>
                        </a:prstGeom>
                        <a:solidFill>
                          <a:srgbClr val="FFFFFF"/>
                        </a:solidFill>
                        <a:ln w="9525">
                          <a:solidFill>
                            <a:srgbClr val="000000"/>
                          </a:solidFill>
                          <a:miter lim="800000"/>
                          <a:headEnd/>
                          <a:tailEnd/>
                        </a:ln>
                      </wps:spPr>
                      <wps:txbx>
                        <w:txbxContent>
                          <w:p w14:paraId="181851F8" w14:textId="5DA0D940" w:rsidR="00D341CD" w:rsidRDefault="00D341CD" w:rsidP="00601C8F">
                            <w:pPr>
                              <w:jc w:val="center"/>
                              <w:rPr>
                                <w:rFonts w:ascii="Trebuchet MS" w:eastAsia="Times New Roman" w:hAnsi="Trebuchet MS" w:cs="Times New Roman"/>
                                <w:szCs w:val="20"/>
                              </w:rPr>
                            </w:pPr>
                            <w:r>
                              <w:rPr>
                                <w:noProof/>
                              </w:rPr>
                              <w:drawing>
                                <wp:inline distT="0" distB="0" distL="0" distR="0" wp14:anchorId="4EBA3F61" wp14:editId="4841AA42">
                                  <wp:extent cx="3124200" cy="1756846"/>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5"/>
                                          <a:stretch>
                                            <a:fillRect/>
                                          </a:stretch>
                                        </pic:blipFill>
                                        <pic:spPr>
                                          <a:xfrm>
                                            <a:off x="0" y="0"/>
                                            <a:ext cx="3162036" cy="1778122"/>
                                          </a:xfrm>
                                          <a:prstGeom prst="rect">
                                            <a:avLst/>
                                          </a:prstGeom>
                                        </pic:spPr>
                                      </pic:pic>
                                    </a:graphicData>
                                  </a:graphic>
                                </wp:inline>
                              </w:drawing>
                            </w:r>
                            <w:r>
                              <w:rPr>
                                <w:rFonts w:ascii="Trebuchet MS" w:eastAsia="Times New Roman" w:hAnsi="Trebuchet MS" w:cs="Times New Roman"/>
                                <w:noProof/>
                                <w:szCs w:val="20"/>
                              </w:rPr>
                              <w:drawing>
                                <wp:inline distT="0" distB="0" distL="0" distR="0" wp14:anchorId="7EBB676E" wp14:editId="7EEF8AA4">
                                  <wp:extent cx="1403754" cy="1754693"/>
                                  <wp:effectExtent l="0" t="0" r="6350" b="0"/>
                                  <wp:docPr id="2" name="Picture 2"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 and a sui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1427749" cy="1784687"/>
                                          </a:xfrm>
                                          <a:prstGeom prst="rect">
                                            <a:avLst/>
                                          </a:prstGeom>
                                        </pic:spPr>
                                      </pic:pic>
                                    </a:graphicData>
                                  </a:graphic>
                                </wp:inline>
                              </w:drawing>
                            </w:r>
                          </w:p>
                          <w:p w14:paraId="3D63C8D8" w14:textId="492C8E1D" w:rsidR="00D341CD" w:rsidRPr="00D341CD" w:rsidRDefault="00D341CD" w:rsidP="00D341CD">
                            <w:pPr>
                              <w:jc w:val="center"/>
                              <w:rPr>
                                <w:rFonts w:ascii="Trebuchet MS" w:eastAsia="Times New Roman" w:hAnsi="Trebuchet MS" w:cs="Times New Roman"/>
                                <w:szCs w:val="20"/>
                              </w:rPr>
                            </w:pPr>
                            <w:r>
                              <w:rPr>
                                <w:rFonts w:ascii="Trebuchet MS" w:eastAsia="Times New Roman" w:hAnsi="Trebuchet MS" w:cs="Times New Roman"/>
                                <w:szCs w:val="20"/>
                              </w:rPr>
                              <w:t>Q</w:t>
                            </w:r>
                            <w:r w:rsidRPr="00D341CD">
                              <w:rPr>
                                <w:rFonts w:ascii="Trebuchet MS" w:eastAsia="Times New Roman" w:hAnsi="Trebuchet MS" w:cs="Times New Roman"/>
                                <w:szCs w:val="20"/>
                              </w:rPr>
                              <w:t>uestions Joan asked:</w:t>
                            </w:r>
                          </w:p>
                          <w:p w14:paraId="381CE002" w14:textId="0400ECDD"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1:20) What were you experiencing when you were diagnosed, were you having any health issues at the time?</w:t>
                            </w:r>
                          </w:p>
                          <w:p w14:paraId="46CA88E3" w14:textId="7F74FA78"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2:35) What was the last blood test you had before this time; did this happen quickly?</w:t>
                            </w:r>
                          </w:p>
                          <w:p w14:paraId="62F25656" w14:textId="4E924A1C"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2:57) When you went to the hospital and did extensive study what did they find?</w:t>
                            </w:r>
                          </w:p>
                          <w:p w14:paraId="05E71456" w14:textId="1BEE5C22"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3:58) Why did they say you’d have to be in the hospital and for so long?</w:t>
                            </w:r>
                          </w:p>
                          <w:p w14:paraId="61E41A6D" w14:textId="418A29D2"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bookmarkStart w:id="0" w:name="_Hlk101539504"/>
                            <w:r w:rsidRPr="00D341CD">
                              <w:rPr>
                                <w:rFonts w:ascii="Trebuchet MS" w:eastAsia="Times New Roman" w:hAnsi="Trebuchet MS" w:cs="Times New Roman"/>
                                <w:szCs w:val="20"/>
                              </w:rPr>
                              <w:t>(@</w:t>
                            </w:r>
                            <w:bookmarkEnd w:id="0"/>
                            <w:r w:rsidRPr="00D341CD">
                              <w:rPr>
                                <w:rFonts w:ascii="Trebuchet MS" w:eastAsia="Times New Roman" w:hAnsi="Trebuchet MS" w:cs="Times New Roman"/>
                                <w:szCs w:val="20"/>
                              </w:rPr>
                              <w:t xml:space="preserve"> 4:34) When you learned of the diagnosis did you check yourself into the hospital immediately?</w:t>
                            </w:r>
                            <w:r w:rsidRPr="00D341CD">
                              <w:rPr>
                                <w:rFonts w:ascii="Trebuchet MS" w:eastAsia="Times New Roman" w:hAnsi="Trebuchet MS" w:cs="Times New Roman"/>
                                <w:szCs w:val="20"/>
                              </w:rPr>
                              <w:t xml:space="preserve"> </w:t>
                            </w:r>
                          </w:p>
                          <w:p w14:paraId="3DEEF59E" w14:textId="3FDCE962"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5:12) What did you experience during the next twelve months?</w:t>
                            </w:r>
                          </w:p>
                          <w:p w14:paraId="63D4B7B3" w14:textId="7FF9539A"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xml:space="preserve">(@ 8:00) You were in a situation where many people would say this is it, I’m done, they would check out, and really give up, and </w:t>
                            </w:r>
                            <w:proofErr w:type="gramStart"/>
                            <w:r w:rsidRPr="00D341CD">
                              <w:rPr>
                                <w:rFonts w:ascii="Trebuchet MS" w:eastAsia="Times New Roman" w:hAnsi="Trebuchet MS" w:cs="Times New Roman"/>
                                <w:szCs w:val="20"/>
                              </w:rPr>
                              <w:t>at the moment</w:t>
                            </w:r>
                            <w:proofErr w:type="gramEnd"/>
                            <w:r w:rsidRPr="00D341CD">
                              <w:rPr>
                                <w:rFonts w:ascii="Trebuchet MS" w:eastAsia="Times New Roman" w:hAnsi="Trebuchet MS" w:cs="Times New Roman"/>
                                <w:szCs w:val="20"/>
                              </w:rPr>
                              <w:t xml:space="preserve"> they were telling you, you had a 2% chance for survival was when you got your head in the game so to speak. You turned it around. Do you feel you were the person that changed this around, do you credit yourself for your survival?</w:t>
                            </w:r>
                          </w:p>
                          <w:p w14:paraId="54D704E5" w14:textId="5E062A7F"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10:39) What were you visualizing during those meditations?</w:t>
                            </w:r>
                          </w:p>
                          <w:p w14:paraId="07430426" w14:textId="0B9F12CB"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12:34) In addition to all the things you’ve mentioned, did you make in other lifestyle changes?</w:t>
                            </w:r>
                          </w:p>
                          <w:p w14:paraId="1F9C916D" w14:textId="4469E34A"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13:47) By dressing up as you did, instead of wearing the hospital gowns, and showing up for life, you at that moment decided you weren’t going to die, you were going to have your life back</w:t>
                            </w:r>
                          </w:p>
                          <w:p w14:paraId="5483C416"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14:56) You were given a 2% chance of survival.  Did any of the doctors that were working with you, did any of them ever say to you, what did you do Doug, why are you still here?</w:t>
                            </w:r>
                          </w:p>
                          <w:p w14:paraId="5E065064"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(@15:47) I know if I was a doctor and I was looking at a patient who I was viewing as a medical miracle, I would say, what did you do, so I can tell other people?</w:t>
                            </w:r>
                          </w:p>
                          <w:p w14:paraId="3346E259"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17:00) I have a friend who is recently diagnosed with chronic myeloid leukemia treatment, and I remember the day her chemotherapy pills arrived at her home, I happened to be there that day. She wanted to go into this journey with the mindset of welcoming the medication into her body, visualizing herself healing. What she believed is, is she was so fearful of the chemo, and she was going to be afraid of all the side effects that are listed, and the side effects list is long. She would drive herself crazy and make herself sick. So what she decided to do was bless the chemotherapy the day it arrived, and to welcome it as her friend into her body. And I have to say she has not experienced anyone of those side-effects to date. We hope and pray that continues, but I think it has a lot to do with the mindset?</w:t>
                            </w:r>
                          </w:p>
                          <w:p w14:paraId="416637E4"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xml:space="preserve">(@ 18:29) For someone who has a new diagnosis and is facing a journey </w:t>
                            </w:r>
                            <w:proofErr w:type="gramStart"/>
                            <w:r w:rsidRPr="00D341CD">
                              <w:rPr>
                                <w:rFonts w:ascii="Trebuchet MS" w:eastAsia="Times New Roman" w:hAnsi="Trebuchet MS" w:cs="Times New Roman"/>
                                <w:szCs w:val="20"/>
                              </w:rPr>
                              <w:t>similar to</w:t>
                            </w:r>
                            <w:proofErr w:type="gramEnd"/>
                            <w:r w:rsidRPr="00D341CD">
                              <w:rPr>
                                <w:rFonts w:ascii="Trebuchet MS" w:eastAsia="Times New Roman" w:hAnsi="Trebuchet MS" w:cs="Times New Roman"/>
                                <w:szCs w:val="20"/>
                              </w:rPr>
                              <w:t xml:space="preserve"> what you experienced, what do you say to that person to offer him or her hope?</w:t>
                            </w:r>
                          </w:p>
                          <w:p w14:paraId="1F7FD962" w14:textId="444F444D" w:rsidR="00D341CD" w:rsidRDefault="00D341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1A482F" id="_x0000_t202" coordsize="21600,21600" o:spt="202" path="m,l,21600r21600,l21600,xe">
                <v:stroke joinstyle="miter"/>
                <v:path gradientshapeok="t" o:connecttype="rect"/>
              </v:shapetype>
              <v:shape id="Text Box 2" o:spid="_x0000_s1026" type="#_x0000_t202" style="position:absolute;margin-left:9.25pt;margin-top:0;width:449.45pt;height:1456.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">
                <v:textbox>
                  <w:txbxContent>
                    <w:p w14:paraId="181851F8" w14:textId="5DA0D940" w:rsidR="00D341CD" w:rsidRDefault="00D341CD" w:rsidP="00601C8F">
                      <w:pPr>
                        <w:jc w:val="center"/>
                        <w:rPr>
                          <w:rFonts w:ascii="Trebuchet MS" w:eastAsia="Times New Roman" w:hAnsi="Trebuchet MS" w:cs="Times New Roman"/>
                          <w:szCs w:val="20"/>
                        </w:rPr>
                      </w:pPr>
                      <w:r>
                        <w:rPr>
                          <w:noProof/>
                        </w:rPr>
                        <w:drawing>
                          <wp:inline distT="0" distB="0" distL="0" distR="0" wp14:anchorId="4EBA3F61" wp14:editId="4841AA42">
                            <wp:extent cx="3124200" cy="1756846"/>
                            <wp:effectExtent l="0" t="0" r="0" b="0"/>
                            <wp:docPr id="1" name="Picture 1"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10;&#10;Description automatically generated"/>
                                    <pic:cNvPicPr/>
                                  </pic:nvPicPr>
                                  <pic:blipFill>
                                    <a:blip r:embed="rId5"/>
                                    <a:stretch>
                                      <a:fillRect/>
                                    </a:stretch>
                                  </pic:blipFill>
                                  <pic:spPr>
                                    <a:xfrm>
                                      <a:off x="0" y="0"/>
                                      <a:ext cx="3162036" cy="1778122"/>
                                    </a:xfrm>
                                    <a:prstGeom prst="rect">
                                      <a:avLst/>
                                    </a:prstGeom>
                                  </pic:spPr>
                                </pic:pic>
                              </a:graphicData>
                            </a:graphic>
                          </wp:inline>
                        </w:drawing>
                      </w:r>
                      <w:r>
                        <w:rPr>
                          <w:rFonts w:ascii="Trebuchet MS" w:eastAsia="Times New Roman" w:hAnsi="Trebuchet MS" w:cs="Times New Roman"/>
                          <w:noProof/>
                          <w:szCs w:val="20"/>
                        </w:rPr>
                        <w:drawing>
                          <wp:inline distT="0" distB="0" distL="0" distR="0" wp14:anchorId="7EBB676E" wp14:editId="7EEF8AA4">
                            <wp:extent cx="1403754" cy="1754693"/>
                            <wp:effectExtent l="0" t="0" r="6350" b="0"/>
                            <wp:docPr id="2" name="Picture 2" descr="A person wearing glasses and a su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earing glasses and a suit&#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1427749" cy="1784687"/>
                                    </a:xfrm>
                                    <a:prstGeom prst="rect">
                                      <a:avLst/>
                                    </a:prstGeom>
                                  </pic:spPr>
                                </pic:pic>
                              </a:graphicData>
                            </a:graphic>
                          </wp:inline>
                        </w:drawing>
                      </w:r>
                    </w:p>
                    <w:p w14:paraId="3D63C8D8" w14:textId="492C8E1D" w:rsidR="00D341CD" w:rsidRPr="00D341CD" w:rsidRDefault="00D341CD" w:rsidP="00D341CD">
                      <w:pPr>
                        <w:jc w:val="center"/>
                        <w:rPr>
                          <w:rFonts w:ascii="Trebuchet MS" w:eastAsia="Times New Roman" w:hAnsi="Trebuchet MS" w:cs="Times New Roman"/>
                          <w:szCs w:val="20"/>
                        </w:rPr>
                      </w:pPr>
                      <w:r>
                        <w:rPr>
                          <w:rFonts w:ascii="Trebuchet MS" w:eastAsia="Times New Roman" w:hAnsi="Trebuchet MS" w:cs="Times New Roman"/>
                          <w:szCs w:val="20"/>
                        </w:rPr>
                        <w:t>Q</w:t>
                      </w:r>
                      <w:r w:rsidRPr="00D341CD">
                        <w:rPr>
                          <w:rFonts w:ascii="Trebuchet MS" w:eastAsia="Times New Roman" w:hAnsi="Trebuchet MS" w:cs="Times New Roman"/>
                          <w:szCs w:val="20"/>
                        </w:rPr>
                        <w:t>uestions Joan asked:</w:t>
                      </w:r>
                    </w:p>
                    <w:p w14:paraId="381CE002" w14:textId="0400ECDD"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1:20) What were you experiencing when you were diagnosed, were you having any health issues at the time?</w:t>
                      </w:r>
                    </w:p>
                    <w:p w14:paraId="46CA88E3" w14:textId="7F74FA78"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2:35) What was the last blood test you had before this time; did this happen quickly?</w:t>
                      </w:r>
                    </w:p>
                    <w:p w14:paraId="62F25656" w14:textId="4E924A1C"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2:57) When you went to the hospital and did extensive study what did they find?</w:t>
                      </w:r>
                    </w:p>
                    <w:p w14:paraId="05E71456" w14:textId="1BEE5C22" w:rsid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3:58) Why did they say you’d have to be in the hospital and for so long?</w:t>
                      </w:r>
                    </w:p>
                    <w:p w14:paraId="61E41A6D" w14:textId="418A29D2"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bookmarkStart w:id="1" w:name="_Hlk101539504"/>
                      <w:r w:rsidRPr="00D341CD">
                        <w:rPr>
                          <w:rFonts w:ascii="Trebuchet MS" w:eastAsia="Times New Roman" w:hAnsi="Trebuchet MS" w:cs="Times New Roman"/>
                          <w:szCs w:val="20"/>
                        </w:rPr>
                        <w:t>(@</w:t>
                      </w:r>
                      <w:bookmarkEnd w:id="1"/>
                      <w:r w:rsidRPr="00D341CD">
                        <w:rPr>
                          <w:rFonts w:ascii="Trebuchet MS" w:eastAsia="Times New Roman" w:hAnsi="Trebuchet MS" w:cs="Times New Roman"/>
                          <w:szCs w:val="20"/>
                        </w:rPr>
                        <w:t xml:space="preserve"> 4:34) When you learned of the diagnosis did you check yourself into the hospital immediately?</w:t>
                      </w:r>
                      <w:r w:rsidRPr="00D341CD">
                        <w:rPr>
                          <w:rFonts w:ascii="Trebuchet MS" w:eastAsia="Times New Roman" w:hAnsi="Trebuchet MS" w:cs="Times New Roman"/>
                          <w:szCs w:val="20"/>
                        </w:rPr>
                        <w:t xml:space="preserve"> </w:t>
                      </w:r>
                    </w:p>
                    <w:p w14:paraId="3DEEF59E" w14:textId="3FDCE962"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5:12) What did you experience during the next twelve months?</w:t>
                      </w:r>
                    </w:p>
                    <w:p w14:paraId="63D4B7B3" w14:textId="7FF9539A"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xml:space="preserve">(@ 8:00) You were in a situation where many people would say this is it, I’m done, they would check out, and really give up, and </w:t>
                      </w:r>
                      <w:proofErr w:type="gramStart"/>
                      <w:r w:rsidRPr="00D341CD">
                        <w:rPr>
                          <w:rFonts w:ascii="Trebuchet MS" w:eastAsia="Times New Roman" w:hAnsi="Trebuchet MS" w:cs="Times New Roman"/>
                          <w:szCs w:val="20"/>
                        </w:rPr>
                        <w:t>at the moment</w:t>
                      </w:r>
                      <w:proofErr w:type="gramEnd"/>
                      <w:r w:rsidRPr="00D341CD">
                        <w:rPr>
                          <w:rFonts w:ascii="Trebuchet MS" w:eastAsia="Times New Roman" w:hAnsi="Trebuchet MS" w:cs="Times New Roman"/>
                          <w:szCs w:val="20"/>
                        </w:rPr>
                        <w:t xml:space="preserve"> they were telling you, you had a 2% chance for survival was when you got your head in the game so to speak. You turned it around. Do you feel you were the person that changed this around, do you credit yourself for your survival?</w:t>
                      </w:r>
                    </w:p>
                    <w:p w14:paraId="54D704E5" w14:textId="5E062A7F"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10:39) What were you visualizing during those meditations?</w:t>
                      </w:r>
                    </w:p>
                    <w:p w14:paraId="07430426" w14:textId="0B9F12CB"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12:34) In addition to all the things you’ve mentioned, did you make in other lifestyle changes?</w:t>
                      </w:r>
                    </w:p>
                    <w:p w14:paraId="1F9C916D" w14:textId="4469E34A"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13:47) By dressing up as you did, instead of wearing the hospital gowns, and showing up for life, you at that moment decided you weren’t going to die, you were going to have your life back</w:t>
                      </w:r>
                    </w:p>
                    <w:p w14:paraId="5483C416"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14:56) You were given a 2% chance of survival.  Did any of the doctors that were working with you, did any of them ever say to you, what did you do Doug, why are you still here?</w:t>
                      </w:r>
                    </w:p>
                    <w:p w14:paraId="5E065064"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(@15:47) I know if I was a doctor and I was looking at a patient who I was viewing as a medical miracle, I would say, what did you do, so I can tell other people?</w:t>
                      </w:r>
                    </w:p>
                    <w:p w14:paraId="3346E259"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17:00) I have a friend who is recently diagnosed with chronic myeloid leukemia treatment, and I remember the day her chemotherapy pills arrived at her home, I happened to be there that day. She wanted to go into this journey with the mindset of welcoming the medication into her body, visualizing herself healing. What she believed is, is she was so fearful of the chemo, and she was going to be afraid of all the side effects that are listed, and the side effects list is long. She would drive herself crazy and make herself sick. So what she decided to do was bless the chemotherapy the day it arrived, and to welcome it as her friend into her body. And I have to say she has not experienced anyone of those side-effects to date. We hope and pray that continues, but I think it has a lot to do with the mindset?</w:t>
                      </w:r>
                    </w:p>
                    <w:p w14:paraId="416637E4" w14:textId="77777777" w:rsidR="00D341CD" w:rsidRPr="00D341CD" w:rsidRDefault="00D341CD" w:rsidP="00D341CD">
                      <w:pPr>
                        <w:numPr>
                          <w:ilvl w:val="0"/>
                          <w:numId w:val="1"/>
                        </w:numPr>
                        <w:spacing w:after="200" w:line="240" w:lineRule="auto"/>
                        <w:contextualSpacing/>
                        <w:rPr>
                          <w:rFonts w:ascii="Trebuchet MS" w:eastAsia="Times New Roman" w:hAnsi="Trebuchet MS" w:cs="Times New Roman"/>
                          <w:szCs w:val="20"/>
                        </w:rPr>
                      </w:pPr>
                      <w:r w:rsidRPr="00D341CD">
                        <w:rPr>
                          <w:rFonts w:ascii="Trebuchet MS" w:eastAsia="Times New Roman" w:hAnsi="Trebuchet MS" w:cs="Times New Roman"/>
                          <w:szCs w:val="20"/>
                        </w:rPr>
                        <w:t xml:space="preserve">(@ 18:29) For someone who has a new diagnosis and is facing a journey </w:t>
                      </w:r>
                      <w:proofErr w:type="gramStart"/>
                      <w:r w:rsidRPr="00D341CD">
                        <w:rPr>
                          <w:rFonts w:ascii="Trebuchet MS" w:eastAsia="Times New Roman" w:hAnsi="Trebuchet MS" w:cs="Times New Roman"/>
                          <w:szCs w:val="20"/>
                        </w:rPr>
                        <w:t>similar to</w:t>
                      </w:r>
                      <w:proofErr w:type="gramEnd"/>
                      <w:r w:rsidRPr="00D341CD">
                        <w:rPr>
                          <w:rFonts w:ascii="Trebuchet MS" w:eastAsia="Times New Roman" w:hAnsi="Trebuchet MS" w:cs="Times New Roman"/>
                          <w:szCs w:val="20"/>
                        </w:rPr>
                        <w:t xml:space="preserve"> what you experienced, what do you say to that person to offer him or her hope?</w:t>
                      </w:r>
                    </w:p>
                    <w:p w14:paraId="1F7FD962" w14:textId="444F444D" w:rsidR="00D341CD" w:rsidRDefault="00D341CD"/>
                  </w:txbxContent>
                </v:textbox>
                <w10:wrap type="square"/>
              </v:shape>
            </w:pict>
          </mc:Fallback>
        </mc:AlternateContent>
      </w:r>
    </w:p>
    <w:sectPr w:rsidR="00D341CD" w:rsidSect="00601C8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5E7F50"/>
    <w:multiLevelType w:val="hybridMultilevel"/>
    <w:tmpl w:val="02221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585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CD"/>
    <w:rsid w:val="00601C8F"/>
    <w:rsid w:val="00D341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68DFF"/>
  <w15:chartTrackingRefBased/>
  <w15:docId w15:val="{000BDB4F-9A1D-4123-B5FD-4D76D57A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1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0</Words>
  <Characters>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Wick</dc:creator>
  <cp:keywords/>
  <dc:description/>
  <cp:lastModifiedBy>Douglas Wick</cp:lastModifiedBy>
  <cp:revision>1</cp:revision>
  <dcterms:created xsi:type="dcterms:W3CDTF">2022-04-22T22:11:00Z</dcterms:created>
  <dcterms:modified xsi:type="dcterms:W3CDTF">2022-04-22T22:21:00Z</dcterms:modified>
</cp:coreProperties>
</file>